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71" w:rsidRDefault="003961B2" w:rsidP="00E92D7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</w:t>
      </w:r>
    </w:p>
    <w:p w:rsidR="00E92D71" w:rsidRDefault="00976356" w:rsidP="00E92D7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 решению</w:t>
      </w:r>
      <w:r w:rsidR="00E92D71"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 w:rsidR="00E92D71"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 w:rsidR="00E92D71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E92D7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="00E92D71"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E92D71" w:rsidRDefault="00E92D71" w:rsidP="00E92D71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2F2BD0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 xml:space="preserve">2021 г. № </w:t>
      </w:r>
      <w:r w:rsidR="002F2BD0">
        <w:rPr>
          <w:rFonts w:ascii="Times New Roman" w:hAnsi="Times New Roman"/>
          <w:sz w:val="24"/>
          <w:szCs w:val="24"/>
        </w:rPr>
        <w:t>34</w:t>
      </w:r>
    </w:p>
    <w:p w:rsidR="009E589E" w:rsidRDefault="009E589E" w:rsidP="00E92D71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от </w:t>
      </w:r>
      <w:r w:rsidR="00122C2C">
        <w:rPr>
          <w:rFonts w:ascii="Times New Roman" w:hAnsi="Times New Roman"/>
          <w:sz w:val="24"/>
          <w:szCs w:val="24"/>
        </w:rPr>
        <w:t>25.03.2022</w:t>
      </w:r>
      <w:r>
        <w:rPr>
          <w:rFonts w:ascii="Times New Roman" w:hAnsi="Times New Roman"/>
          <w:sz w:val="24"/>
          <w:szCs w:val="24"/>
        </w:rPr>
        <w:t xml:space="preserve">    №</w:t>
      </w:r>
      <w:r w:rsidR="00122C2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)</w:t>
      </w:r>
    </w:p>
    <w:p w:rsidR="00E92D71" w:rsidRDefault="00E92D71" w:rsidP="00E92D71">
      <w:pPr>
        <w:rPr>
          <w:rFonts w:ascii="Times New Roman" w:hAnsi="Times New Roman"/>
          <w:sz w:val="24"/>
          <w:szCs w:val="24"/>
        </w:rPr>
      </w:pPr>
    </w:p>
    <w:p w:rsidR="00E92D71" w:rsidRDefault="00E92D71" w:rsidP="00E92D7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муниципальным</w:t>
      </w:r>
      <w:r>
        <w:rPr>
          <w:rFonts w:ascii="Times New Roman" w:hAnsi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</w:t>
      </w:r>
      <w:r w:rsidR="00474D27">
        <w:rPr>
          <w:rFonts w:ascii="Times New Roman" w:hAnsi="Times New Roman"/>
          <w:b/>
          <w:sz w:val="28"/>
          <w:szCs w:val="28"/>
        </w:rPr>
        <w:t>кации расходов бюджетов) на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9E589E" w:rsidRDefault="00E92D71" w:rsidP="00AC6FF9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AC6FF9">
        <w:rPr>
          <w:rFonts w:ascii="Times New Roman" w:hAnsi="Times New Roman"/>
          <w:sz w:val="24"/>
          <w:szCs w:val="24"/>
        </w:rPr>
        <w:tab/>
        <w:t>(руб.)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51"/>
        <w:gridCol w:w="992"/>
        <w:gridCol w:w="1752"/>
        <w:gridCol w:w="1001"/>
        <w:gridCol w:w="1606"/>
      </w:tblGrid>
      <w:tr w:rsidR="009E589E" w:rsidRPr="009E589E" w:rsidTr="003C4CD6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AC6FF9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17 393 969,77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5 569 700,00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9E589E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Обеспечение деятельности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Резервный фонд Администрации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расходы за счет межбюджетных трансфертов других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9E589E" w:rsidRPr="009E589E" w:rsidTr="003C4CD6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95 700,00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31 800,00</w:t>
            </w:r>
          </w:p>
        </w:tc>
      </w:tr>
      <w:tr w:rsidR="009E589E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9 582 864,65</w:t>
            </w:r>
          </w:p>
        </w:tc>
      </w:tr>
      <w:tr w:rsidR="009E589E" w:rsidRPr="009E589E" w:rsidTr="003C4CD6">
        <w:trPr>
          <w:trHeight w:val="17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589E" w:rsidRPr="009E589E" w:rsidRDefault="009E589E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9E589E" w:rsidRP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2 582 864,65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68135F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9E589E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9E589E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3C4CD6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9E589E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89E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E589E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AC6FF9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</w:t>
            </w: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B242ED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44875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744875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1 102 400,00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744875" w:rsidRPr="009E589E" w:rsidTr="003C4CD6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Комплекс процессных мероприятий "Содержание мест захоронения на территории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Прочие мероприятия, не включенные в муниципальные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875" w:rsidRPr="009E589E" w:rsidRDefault="00744875" w:rsidP="009E589E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744875" w:rsidRPr="009E589E" w:rsidTr="003C4CD6">
        <w:trPr>
          <w:trHeight w:val="255"/>
        </w:trPr>
        <w:tc>
          <w:tcPr>
            <w:tcW w:w="872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744875" w:rsidRPr="009E589E" w:rsidRDefault="00AC6FF9" w:rsidP="009E589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17 393</w:t>
            </w:r>
            <w:r w:rsidR="00744875" w:rsidRPr="009E58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969,77</w:t>
            </w:r>
          </w:p>
        </w:tc>
      </w:tr>
      <w:tr w:rsidR="00744875" w:rsidRPr="009E589E" w:rsidTr="003C4CD6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875" w:rsidRPr="009E589E" w:rsidRDefault="00744875" w:rsidP="009E589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9E58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17F33" w:rsidRDefault="00E92D71" w:rsidP="00E92D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474D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C6FF9">
        <w:rPr>
          <w:rFonts w:ascii="Times New Roman" w:hAnsi="Times New Roman"/>
          <w:sz w:val="24"/>
          <w:szCs w:val="24"/>
        </w:rPr>
        <w:t xml:space="preserve">                         </w:t>
      </w:r>
    </w:p>
    <w:sectPr w:rsidR="00C17F33" w:rsidSect="00C17F3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D71"/>
    <w:rsid w:val="00122C2C"/>
    <w:rsid w:val="002F2BD0"/>
    <w:rsid w:val="003961B2"/>
    <w:rsid w:val="003C4CD6"/>
    <w:rsid w:val="00474D27"/>
    <w:rsid w:val="004B085C"/>
    <w:rsid w:val="004E2CE0"/>
    <w:rsid w:val="0068135F"/>
    <w:rsid w:val="00744875"/>
    <w:rsid w:val="008A7EBF"/>
    <w:rsid w:val="00976356"/>
    <w:rsid w:val="009E589E"/>
    <w:rsid w:val="00AC6FF9"/>
    <w:rsid w:val="00C17F33"/>
    <w:rsid w:val="00E9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08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085C"/>
    <w:rPr>
      <w:color w:val="800080"/>
      <w:u w:val="single"/>
    </w:rPr>
  </w:style>
  <w:style w:type="paragraph" w:customStyle="1" w:styleId="xl90">
    <w:name w:val="xl90"/>
    <w:basedOn w:val="a"/>
    <w:rsid w:val="004B08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B0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B085C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B085C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17F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2021-11-11T07:29:00Z</dcterms:created>
  <dcterms:modified xsi:type="dcterms:W3CDTF">2022-03-25T06:06:00Z</dcterms:modified>
</cp:coreProperties>
</file>